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637" w:type="dxa"/>
        <w:tblLook w:val="04A0" w:firstRow="1" w:lastRow="0" w:firstColumn="1" w:lastColumn="0" w:noHBand="0" w:noVBand="1"/>
      </w:tblPr>
      <w:tblGrid>
        <w:gridCol w:w="3969"/>
        <w:gridCol w:w="1417"/>
        <w:gridCol w:w="1417"/>
        <w:gridCol w:w="1417"/>
        <w:gridCol w:w="1408"/>
        <w:gridCol w:w="9"/>
      </w:tblGrid>
      <w:tr w:rsidR="00EA23F3" w14:paraId="5B636F9F" w14:textId="77777777" w:rsidTr="00EA23F3">
        <w:trPr>
          <w:gridAfter w:val="1"/>
          <w:wAfter w:w="9" w:type="dxa"/>
        </w:trPr>
        <w:tc>
          <w:tcPr>
            <w:tcW w:w="9628" w:type="dxa"/>
            <w:gridSpan w:val="5"/>
          </w:tcPr>
          <w:p w14:paraId="0615D72D" w14:textId="77777777" w:rsidR="00EA23F3" w:rsidRPr="00EA23F3" w:rsidRDefault="00EA23F3" w:rsidP="00EA23F3">
            <w:pPr>
              <w:jc w:val="center"/>
              <w:rPr>
                <w:b/>
                <w:bCs/>
                <w:sz w:val="28"/>
                <w:szCs w:val="28"/>
              </w:rPr>
            </w:pPr>
            <w:r w:rsidRPr="00EA23F3">
              <w:rPr>
                <w:b/>
                <w:bCs/>
                <w:sz w:val="28"/>
                <w:szCs w:val="28"/>
              </w:rPr>
              <w:t>Carta de Recomendação</w:t>
            </w:r>
          </w:p>
          <w:p w14:paraId="06FE0DC8" w14:textId="77777777" w:rsidR="00EA23F3" w:rsidRDefault="00EA23F3" w:rsidP="00BE1141"/>
        </w:tc>
      </w:tr>
      <w:tr w:rsidR="00EA23F3" w14:paraId="6568F743" w14:textId="77777777" w:rsidTr="00EA23F3">
        <w:trPr>
          <w:gridAfter w:val="1"/>
          <w:wAfter w:w="9" w:type="dxa"/>
        </w:trPr>
        <w:tc>
          <w:tcPr>
            <w:tcW w:w="9628" w:type="dxa"/>
            <w:gridSpan w:val="5"/>
          </w:tcPr>
          <w:p w14:paraId="2E07C2F7" w14:textId="71832F71" w:rsidR="00EA23F3" w:rsidRDefault="00EA23F3" w:rsidP="00EA23F3">
            <w:r>
              <w:t>Esta carta é documento fundamental para o processo de seleção dos candidatos aos cursos de mestrado e doutorado do Programa de Pós-Graduação em Ciências Ambientais (</w:t>
            </w:r>
            <w:proofErr w:type="spellStart"/>
            <w:r>
              <w:t>PPGCAm</w:t>
            </w:r>
            <w:proofErr w:type="spellEnd"/>
            <w:r>
              <w:t xml:space="preserve">) da Universidade Federal de São Carlos. </w:t>
            </w:r>
            <w:r w:rsidRPr="00EA23F3">
              <w:rPr>
                <w:i/>
                <w:iCs/>
              </w:rPr>
              <w:t>Antecipadamente, agradecemos sua colaboração neste processo.</w:t>
            </w:r>
          </w:p>
          <w:p w14:paraId="10BE08EC" w14:textId="77777777" w:rsidR="00EA23F3" w:rsidRDefault="00EA23F3" w:rsidP="00BE1141"/>
        </w:tc>
      </w:tr>
      <w:tr w:rsidR="00EA23F3" w14:paraId="3F60551E" w14:textId="77777777" w:rsidTr="00EA23F3">
        <w:trPr>
          <w:gridAfter w:val="1"/>
          <w:wAfter w:w="9" w:type="dxa"/>
        </w:trPr>
        <w:tc>
          <w:tcPr>
            <w:tcW w:w="9628" w:type="dxa"/>
            <w:gridSpan w:val="5"/>
          </w:tcPr>
          <w:p w14:paraId="61F758D3" w14:textId="10803BC3" w:rsidR="00EA23F3" w:rsidRPr="009759A3" w:rsidRDefault="00EA23F3" w:rsidP="00EA23F3">
            <w:pPr>
              <w:rPr>
                <w:b/>
                <w:bCs/>
              </w:rPr>
            </w:pPr>
            <w:r>
              <w:t>NOME DO CANDIDATO:</w:t>
            </w:r>
            <w:r w:rsidR="009759A3">
              <w:t xml:space="preserve"> </w:t>
            </w:r>
          </w:p>
          <w:p w14:paraId="69177B21" w14:textId="77777777" w:rsidR="00EA23F3" w:rsidRDefault="00EA23F3" w:rsidP="00EA23F3">
            <w:r>
              <w:t>NOME DO RECOMENDANTE:</w:t>
            </w:r>
          </w:p>
          <w:p w14:paraId="44DB9115" w14:textId="77777777" w:rsidR="00EA23F3" w:rsidRDefault="00EA23F3" w:rsidP="00EA23F3">
            <w:r>
              <w:t>TITULAÇÃO:</w:t>
            </w:r>
          </w:p>
          <w:p w14:paraId="3659A247" w14:textId="77777777" w:rsidR="00EA23F3" w:rsidRDefault="00EA23F3" w:rsidP="00EA23F3">
            <w:r>
              <w:t>INSTITUIÇÃO DO RECOMENDANTE:</w:t>
            </w:r>
          </w:p>
          <w:p w14:paraId="06E2A1A8" w14:textId="77777777" w:rsidR="00EA23F3" w:rsidRDefault="00EA23F3" w:rsidP="00BE1141"/>
        </w:tc>
      </w:tr>
      <w:tr w:rsidR="00EA23F3" w14:paraId="4CB69E30" w14:textId="77777777" w:rsidTr="00EA23F3">
        <w:trPr>
          <w:gridAfter w:val="1"/>
          <w:wAfter w:w="9" w:type="dxa"/>
        </w:trPr>
        <w:tc>
          <w:tcPr>
            <w:tcW w:w="9628" w:type="dxa"/>
            <w:gridSpan w:val="5"/>
          </w:tcPr>
          <w:p w14:paraId="4845B5DA" w14:textId="72946EB2" w:rsidR="00EA23F3" w:rsidRDefault="00EA23F3" w:rsidP="00EA23F3">
            <w:r>
              <w:t>1. Desde quando conhece o candidato? Em que condição conheceu o candidato?</w:t>
            </w:r>
          </w:p>
          <w:p w14:paraId="43679036" w14:textId="77777777" w:rsidR="00EA23F3" w:rsidRDefault="00EA23F3" w:rsidP="00EA23F3"/>
          <w:p w14:paraId="6DAE2461" w14:textId="77777777" w:rsidR="00EA23F3" w:rsidRDefault="00EA23F3" w:rsidP="00BE1141"/>
        </w:tc>
      </w:tr>
      <w:tr w:rsidR="00EA23F3" w14:paraId="7EF808D7" w14:textId="77777777" w:rsidTr="00EA23F3">
        <w:trPr>
          <w:gridAfter w:val="1"/>
          <w:wAfter w:w="9" w:type="dxa"/>
        </w:trPr>
        <w:tc>
          <w:tcPr>
            <w:tcW w:w="9628" w:type="dxa"/>
            <w:gridSpan w:val="5"/>
          </w:tcPr>
          <w:p w14:paraId="2ED10EE5" w14:textId="4EE9E6D7" w:rsidR="00EA23F3" w:rsidRDefault="009759A3" w:rsidP="00EA23F3">
            <w:r>
              <w:t>2</w:t>
            </w:r>
            <w:r w:rsidR="00EA23F3">
              <w:t>. Neste quadro, avalie o candidato em comparação com outros estudantes os quais você conheceu durante sua carreira profissional:</w:t>
            </w:r>
          </w:p>
          <w:p w14:paraId="202322BA" w14:textId="77777777" w:rsidR="00EA23F3" w:rsidRDefault="00EA23F3" w:rsidP="00BE1141"/>
        </w:tc>
      </w:tr>
      <w:tr w:rsidR="00EA23F3" w14:paraId="18A77E4E" w14:textId="77777777" w:rsidTr="00EA23F3">
        <w:tc>
          <w:tcPr>
            <w:tcW w:w="3969" w:type="dxa"/>
          </w:tcPr>
          <w:p w14:paraId="418AC3F2" w14:textId="77777777" w:rsidR="00EA23F3" w:rsidRDefault="00EA23F3" w:rsidP="00BE1141"/>
        </w:tc>
        <w:tc>
          <w:tcPr>
            <w:tcW w:w="1417" w:type="dxa"/>
          </w:tcPr>
          <w:p w14:paraId="038BF6C8" w14:textId="09B4A48F" w:rsidR="00EA23F3" w:rsidRDefault="00EA23F3" w:rsidP="00EA23F3">
            <w:pPr>
              <w:jc w:val="center"/>
            </w:pPr>
            <w:r>
              <w:t>Excelente</w:t>
            </w:r>
          </w:p>
        </w:tc>
        <w:tc>
          <w:tcPr>
            <w:tcW w:w="1417" w:type="dxa"/>
          </w:tcPr>
          <w:p w14:paraId="2B86FE4B" w14:textId="0E7C3C6D" w:rsidR="00EA23F3" w:rsidRDefault="00EA23F3" w:rsidP="00EA23F3">
            <w:pPr>
              <w:jc w:val="center"/>
            </w:pPr>
            <w:r>
              <w:t>Muito bom</w:t>
            </w:r>
          </w:p>
        </w:tc>
        <w:tc>
          <w:tcPr>
            <w:tcW w:w="1417" w:type="dxa"/>
          </w:tcPr>
          <w:p w14:paraId="74D66074" w14:textId="641BF8A3" w:rsidR="00EA23F3" w:rsidRDefault="00EA23F3" w:rsidP="00EA23F3">
            <w:pPr>
              <w:jc w:val="center"/>
            </w:pPr>
            <w:r>
              <w:t>Na média</w:t>
            </w:r>
          </w:p>
        </w:tc>
        <w:tc>
          <w:tcPr>
            <w:tcW w:w="1417" w:type="dxa"/>
            <w:gridSpan w:val="2"/>
          </w:tcPr>
          <w:p w14:paraId="5F3F40D8" w14:textId="71CC1202" w:rsidR="00EA23F3" w:rsidRDefault="00EA23F3" w:rsidP="00EA23F3">
            <w:pPr>
              <w:jc w:val="center"/>
            </w:pPr>
            <w:r>
              <w:t>Abaixo da média</w:t>
            </w:r>
          </w:p>
        </w:tc>
      </w:tr>
      <w:tr w:rsidR="00EA23F3" w14:paraId="14C15486" w14:textId="77777777" w:rsidTr="00EA23F3">
        <w:tc>
          <w:tcPr>
            <w:tcW w:w="3969" w:type="dxa"/>
          </w:tcPr>
          <w:p w14:paraId="6CA53606" w14:textId="17F78534" w:rsidR="00EA23F3" w:rsidRDefault="00EA23F3" w:rsidP="00BE1141">
            <w:r>
              <w:t>Habilidade intelectual</w:t>
            </w:r>
          </w:p>
        </w:tc>
        <w:sdt>
          <w:sdtPr>
            <w:rPr>
              <w:sz w:val="24"/>
              <w:szCs w:val="24"/>
            </w:rPr>
            <w:id w:val="-187922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9166D28" w14:textId="632507CA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963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C665D71" w14:textId="5EB5FF00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2905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E1B7D95" w14:textId="5BDCB839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830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</w:tcPr>
              <w:p w14:paraId="0FADAC8D" w14:textId="25DDF52E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3F3" w14:paraId="5A66A19A" w14:textId="77777777" w:rsidTr="00EA23F3">
        <w:tc>
          <w:tcPr>
            <w:tcW w:w="3969" w:type="dxa"/>
          </w:tcPr>
          <w:p w14:paraId="57D44E1A" w14:textId="321EAE3F" w:rsidR="00EA23F3" w:rsidRDefault="00EA23F3" w:rsidP="00EA23F3">
            <w:r>
              <w:t>Conhecimento da área</w:t>
            </w:r>
          </w:p>
        </w:tc>
        <w:sdt>
          <w:sdtPr>
            <w:rPr>
              <w:sz w:val="24"/>
              <w:szCs w:val="24"/>
            </w:rPr>
            <w:id w:val="-151429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6C528D8" w14:textId="708240C3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671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4BCA170" w14:textId="1695D00B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0321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638A1DA7" w14:textId="0C5AFE75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7767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</w:tcPr>
              <w:p w14:paraId="44A072F3" w14:textId="19E0746C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3F3" w14:paraId="005F0F63" w14:textId="77777777" w:rsidTr="00EA23F3">
        <w:tc>
          <w:tcPr>
            <w:tcW w:w="3969" w:type="dxa"/>
          </w:tcPr>
          <w:p w14:paraId="2E527C2B" w14:textId="5FBED87D" w:rsidR="00EA23F3" w:rsidRDefault="00EA23F3" w:rsidP="00EA23F3">
            <w:r>
              <w:t>Hábitos de trabalho</w:t>
            </w:r>
          </w:p>
        </w:tc>
        <w:sdt>
          <w:sdtPr>
            <w:rPr>
              <w:sz w:val="24"/>
              <w:szCs w:val="24"/>
            </w:rPr>
            <w:id w:val="-15083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D7254B0" w14:textId="7E53C1AC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7711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627C054" w14:textId="15A404CD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9788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E0A0892" w14:textId="5058EB30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8267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</w:tcPr>
              <w:p w14:paraId="31F78967" w14:textId="7E436B8C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3F3" w14:paraId="206E75F1" w14:textId="77777777" w:rsidTr="00EA23F3">
        <w:tc>
          <w:tcPr>
            <w:tcW w:w="3969" w:type="dxa"/>
          </w:tcPr>
          <w:p w14:paraId="59DDE9B5" w14:textId="2B05270C" w:rsidR="00EA23F3" w:rsidRDefault="00EA23F3" w:rsidP="00EA23F3">
            <w:r>
              <w:t>Motivação para estudos pós-graduados</w:t>
            </w:r>
          </w:p>
        </w:tc>
        <w:sdt>
          <w:sdtPr>
            <w:rPr>
              <w:sz w:val="24"/>
              <w:szCs w:val="24"/>
            </w:rPr>
            <w:id w:val="-34725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15BAD0F" w14:textId="3D0ED233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9985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50AD452" w14:textId="6A84898A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3222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B800649" w14:textId="799D5E0D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4642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</w:tcPr>
              <w:p w14:paraId="697DF6B5" w14:textId="252E20A5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3F3" w14:paraId="579114B8" w14:textId="77777777" w:rsidTr="00EA23F3">
        <w:tc>
          <w:tcPr>
            <w:tcW w:w="3969" w:type="dxa"/>
          </w:tcPr>
          <w:p w14:paraId="48AF5F83" w14:textId="7089A6A0" w:rsidR="00EA23F3" w:rsidRDefault="00EA23F3" w:rsidP="00EA23F3">
            <w:r>
              <w:t>Seriedade de propósitos</w:t>
            </w:r>
          </w:p>
        </w:tc>
        <w:sdt>
          <w:sdtPr>
            <w:rPr>
              <w:sz w:val="24"/>
              <w:szCs w:val="24"/>
            </w:rPr>
            <w:id w:val="-61213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AF010F1" w14:textId="0D0D02E4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0782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6C693B1" w14:textId="61893A52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1299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B1CB23B" w14:textId="688F5459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9198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</w:tcPr>
              <w:p w14:paraId="16EE85D6" w14:textId="5DA3BE23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3F3" w14:paraId="2BD100D4" w14:textId="77777777" w:rsidTr="00EA23F3">
        <w:tc>
          <w:tcPr>
            <w:tcW w:w="3969" w:type="dxa"/>
          </w:tcPr>
          <w:p w14:paraId="73D4B699" w14:textId="165673CB" w:rsidR="00EA23F3" w:rsidRDefault="00EA23F3" w:rsidP="00EA23F3">
            <w:r>
              <w:t>Potencial de contribuição para a área de estudo</w:t>
            </w:r>
          </w:p>
        </w:tc>
        <w:sdt>
          <w:sdtPr>
            <w:rPr>
              <w:sz w:val="24"/>
              <w:szCs w:val="24"/>
            </w:rPr>
            <w:id w:val="99877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26E1108" w14:textId="4933A974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0496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39026B7" w14:textId="128EBBE6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1970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C2A06E9" w14:textId="08CB2619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0454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</w:tcPr>
              <w:p w14:paraId="1357D69D" w14:textId="748141C1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3F3" w14:paraId="1B340E43" w14:textId="77777777" w:rsidTr="00EA23F3">
        <w:tc>
          <w:tcPr>
            <w:tcW w:w="3969" w:type="dxa"/>
          </w:tcPr>
          <w:p w14:paraId="0C199CE9" w14:textId="689910DE" w:rsidR="00EA23F3" w:rsidRDefault="00EA23F3" w:rsidP="00EA23F3">
            <w:r>
              <w:t>Iniciativa e criatividade no trabalho</w:t>
            </w:r>
          </w:p>
        </w:tc>
        <w:sdt>
          <w:sdtPr>
            <w:rPr>
              <w:sz w:val="24"/>
              <w:szCs w:val="24"/>
            </w:rPr>
            <w:id w:val="-81156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DA54C98" w14:textId="27A33F14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8856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97834AA" w14:textId="221863F1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5584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389489A" w14:textId="1CBEE015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1419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</w:tcPr>
              <w:p w14:paraId="74B33CE5" w14:textId="61A73CB3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3F3" w14:paraId="5A3CE681" w14:textId="77777777" w:rsidTr="00EA23F3">
        <w:tc>
          <w:tcPr>
            <w:tcW w:w="3969" w:type="dxa"/>
          </w:tcPr>
          <w:p w14:paraId="721B8F3D" w14:textId="5BE48397" w:rsidR="00EA23F3" w:rsidRDefault="00EA23F3" w:rsidP="00EA23F3">
            <w:r>
              <w:t>Maturidade emocional</w:t>
            </w:r>
          </w:p>
        </w:tc>
        <w:sdt>
          <w:sdtPr>
            <w:rPr>
              <w:sz w:val="24"/>
              <w:szCs w:val="24"/>
            </w:rPr>
            <w:id w:val="1736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6530DB3" w14:textId="6F0BB13D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0143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B414D4A" w14:textId="68EF4366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5668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33EF1BD" w14:textId="3DF98A3B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2352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</w:tcPr>
              <w:p w14:paraId="50CCC20A" w14:textId="2938BBAC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3F3" w14:paraId="5355F67F" w14:textId="77777777" w:rsidTr="00EA23F3">
        <w:tc>
          <w:tcPr>
            <w:tcW w:w="3969" w:type="dxa"/>
          </w:tcPr>
          <w:p w14:paraId="6D63B9C7" w14:textId="2660059E" w:rsidR="00EA23F3" w:rsidRDefault="00EA23F3" w:rsidP="00EA23F3">
            <w:r>
              <w:t>Adaptabilidade a novas situações</w:t>
            </w:r>
          </w:p>
        </w:tc>
        <w:sdt>
          <w:sdtPr>
            <w:rPr>
              <w:sz w:val="24"/>
              <w:szCs w:val="24"/>
            </w:rPr>
            <w:id w:val="135631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5DAFC1C" w14:textId="1917340A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3839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D06788A" w14:textId="14ABE72B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2518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C4B3314" w14:textId="21D0295A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8794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</w:tcPr>
              <w:p w14:paraId="4BF36426" w14:textId="49CF152C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3F3" w14:paraId="655DDE77" w14:textId="77777777" w:rsidTr="00EA23F3">
        <w:tc>
          <w:tcPr>
            <w:tcW w:w="3969" w:type="dxa"/>
          </w:tcPr>
          <w:p w14:paraId="23DE472C" w14:textId="1BDBF9E4" w:rsidR="00EA23F3" w:rsidRDefault="00EA23F3" w:rsidP="00EA23F3">
            <w:r>
              <w:t>Qualidades de liderança</w:t>
            </w:r>
          </w:p>
        </w:tc>
        <w:sdt>
          <w:sdtPr>
            <w:rPr>
              <w:sz w:val="24"/>
              <w:szCs w:val="24"/>
            </w:rPr>
            <w:id w:val="106322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15D1F14" w14:textId="2D41A982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542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C7E0FAC" w14:textId="5428CAD3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7181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B2BDEF2" w14:textId="3BF9F205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948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</w:tcPr>
              <w:p w14:paraId="3D14E339" w14:textId="7EC67CD5" w:rsidR="00EA23F3" w:rsidRPr="00EA23F3" w:rsidRDefault="00EA23F3" w:rsidP="00EA23F3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3F3" w14:paraId="6D9D94AC" w14:textId="77777777" w:rsidTr="00EA23F3">
        <w:tc>
          <w:tcPr>
            <w:tcW w:w="3969" w:type="dxa"/>
          </w:tcPr>
          <w:p w14:paraId="6F49DC39" w14:textId="5603769F" w:rsidR="00EA23F3" w:rsidRDefault="00EA23F3" w:rsidP="00C12720">
            <w:r>
              <w:t>Potencial para o ensino</w:t>
            </w:r>
          </w:p>
        </w:tc>
        <w:sdt>
          <w:sdtPr>
            <w:rPr>
              <w:sz w:val="24"/>
              <w:szCs w:val="24"/>
            </w:rPr>
            <w:id w:val="-212029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F92600D" w14:textId="77777777" w:rsidR="00EA23F3" w:rsidRPr="00EA23F3" w:rsidRDefault="00EA23F3" w:rsidP="00C12720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3100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D7BE1E9" w14:textId="77777777" w:rsidR="00EA23F3" w:rsidRPr="00EA23F3" w:rsidRDefault="00EA23F3" w:rsidP="00C12720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9169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49685FC" w14:textId="77777777" w:rsidR="00EA23F3" w:rsidRPr="00EA23F3" w:rsidRDefault="00EA23F3" w:rsidP="00C12720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5049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</w:tcPr>
              <w:p w14:paraId="1D9EBBF6" w14:textId="77777777" w:rsidR="00EA23F3" w:rsidRPr="00EA23F3" w:rsidRDefault="00EA23F3" w:rsidP="00C12720">
                <w:pPr>
                  <w:jc w:val="center"/>
                  <w:rPr>
                    <w:sz w:val="24"/>
                    <w:szCs w:val="24"/>
                  </w:rPr>
                </w:pPr>
                <w:r w:rsidRPr="00EA23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759A3" w14:paraId="211CF551" w14:textId="77777777" w:rsidTr="00AB1848">
        <w:trPr>
          <w:gridAfter w:val="1"/>
          <w:wAfter w:w="9" w:type="dxa"/>
        </w:trPr>
        <w:tc>
          <w:tcPr>
            <w:tcW w:w="9628" w:type="dxa"/>
            <w:gridSpan w:val="5"/>
          </w:tcPr>
          <w:p w14:paraId="235161D9" w14:textId="77777777" w:rsidR="009759A3" w:rsidRDefault="009759A3" w:rsidP="00AB1848"/>
          <w:p w14:paraId="6762F3FC" w14:textId="0BE3200E" w:rsidR="009759A3" w:rsidRDefault="009759A3" w:rsidP="00AB1848">
            <w:r>
              <w:t>3. Faça uma avaliação criteriosa do desempenho passado do candidato, ressaltando seu potencial e sua</w:t>
            </w:r>
          </w:p>
          <w:p w14:paraId="5A36EEA6" w14:textId="77777777" w:rsidR="009759A3" w:rsidRDefault="009759A3" w:rsidP="00AB1848">
            <w:r>
              <w:t>capacidade de desenvolver um programa de estudos no nível e na área pretendida. É desejável ressaltar</w:t>
            </w:r>
          </w:p>
          <w:p w14:paraId="086E49EC" w14:textId="6BA3BCE0" w:rsidR="009759A3" w:rsidRDefault="009759A3" w:rsidP="00AB1848">
            <w:proofErr w:type="gramStart"/>
            <w:r>
              <w:t>aspectos</w:t>
            </w:r>
            <w:proofErr w:type="gramEnd"/>
            <w:r>
              <w:t xml:space="preserve"> tais como qualidades acadêmicas do candidato, problemas eventualmente enfrentados, etc.</w:t>
            </w:r>
          </w:p>
          <w:p w14:paraId="0391CFF2" w14:textId="77777777" w:rsidR="009759A3" w:rsidRDefault="009759A3" w:rsidP="00AB1848"/>
          <w:p w14:paraId="0A16A0A1" w14:textId="77777777" w:rsidR="009759A3" w:rsidRDefault="009759A3" w:rsidP="00AB1848"/>
        </w:tc>
      </w:tr>
    </w:tbl>
    <w:p w14:paraId="3FE906EC" w14:textId="77777777" w:rsidR="00EA23F3" w:rsidRDefault="00EA23F3" w:rsidP="00BE1141"/>
    <w:p w14:paraId="021F21ED" w14:textId="798BAF8A" w:rsidR="00F620D8" w:rsidRDefault="00EA23F3" w:rsidP="00BE1141">
      <w:r>
        <w:t xml:space="preserve">Local e data: </w:t>
      </w:r>
    </w:p>
    <w:p w14:paraId="7EDA3186" w14:textId="3372315A" w:rsidR="00EA23F3" w:rsidRDefault="00EA23F3" w:rsidP="00BE1141">
      <w:r>
        <w:t xml:space="preserve">Assinatura: </w:t>
      </w:r>
    </w:p>
    <w:p w14:paraId="3EDC0AF5" w14:textId="1A9D3ADD" w:rsidR="00301370" w:rsidRDefault="00301370" w:rsidP="00BE1141"/>
    <w:p w14:paraId="4E17FA56" w14:textId="56B8B904" w:rsidR="00301370" w:rsidRPr="00301370" w:rsidRDefault="004E2E25" w:rsidP="00BE1141">
      <w:pPr>
        <w:rPr>
          <w:b/>
          <w:bCs/>
        </w:rPr>
      </w:pPr>
      <w:proofErr w:type="spellStart"/>
      <w:r>
        <w:rPr>
          <w:b/>
          <w:bCs/>
        </w:rPr>
        <w:t>Obs</w:t>
      </w:r>
      <w:proofErr w:type="spellEnd"/>
      <w:r>
        <w:rPr>
          <w:b/>
          <w:bCs/>
        </w:rPr>
        <w:t xml:space="preserve">: Candidato (a), </w:t>
      </w:r>
      <w:bookmarkStart w:id="0" w:name="_GoBack"/>
      <w:bookmarkEnd w:id="0"/>
      <w:r w:rsidR="004F6006">
        <w:rPr>
          <w:b/>
          <w:bCs/>
        </w:rPr>
        <w:t>inserir esse documento preenchi</w:t>
      </w:r>
      <w:r w:rsidR="00535BB7">
        <w:rPr>
          <w:b/>
          <w:bCs/>
        </w:rPr>
        <w:t>do no formulário on-line de inscrição do Processo Seletivo, conforme cronogramas dos Editais.</w:t>
      </w:r>
    </w:p>
    <w:sectPr w:rsidR="00301370" w:rsidRPr="00301370" w:rsidSect="00EA23F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22D59" w14:textId="77777777" w:rsidR="00A93190" w:rsidRDefault="00A93190" w:rsidP="00EA23F3">
      <w:pPr>
        <w:spacing w:after="0" w:line="240" w:lineRule="auto"/>
      </w:pPr>
      <w:r>
        <w:separator/>
      </w:r>
    </w:p>
  </w:endnote>
  <w:endnote w:type="continuationSeparator" w:id="0">
    <w:p w14:paraId="3C0E50CC" w14:textId="77777777" w:rsidR="00A93190" w:rsidRDefault="00A93190" w:rsidP="00EA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420BF" w14:textId="77777777" w:rsidR="00A93190" w:rsidRDefault="00A93190" w:rsidP="00EA23F3">
      <w:pPr>
        <w:spacing w:after="0" w:line="240" w:lineRule="auto"/>
      </w:pPr>
      <w:r>
        <w:separator/>
      </w:r>
    </w:p>
  </w:footnote>
  <w:footnote w:type="continuationSeparator" w:id="0">
    <w:p w14:paraId="22C729DA" w14:textId="77777777" w:rsidR="00A93190" w:rsidRDefault="00A93190" w:rsidP="00EA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99"/>
      <w:gridCol w:w="5850"/>
      <w:gridCol w:w="1456"/>
    </w:tblGrid>
    <w:tr w:rsidR="00EA23F3" w14:paraId="2D099E9E" w14:textId="77777777" w:rsidTr="00EA23F3">
      <w:trPr>
        <w:trHeight w:val="1154"/>
      </w:trPr>
      <w:tc>
        <w:tcPr>
          <w:tcW w:w="1800" w:type="dxa"/>
          <w:hideMark/>
        </w:tcPr>
        <w:p w14:paraId="4F624A2D" w14:textId="0BA8F9CA" w:rsidR="00EA23F3" w:rsidRDefault="00EA23F3" w:rsidP="00EA23F3">
          <w:pPr>
            <w:keepNext/>
            <w:spacing w:before="180" w:after="0" w:line="360" w:lineRule="auto"/>
            <w:ind w:right="1489"/>
            <w:jc w:val="center"/>
            <w:outlineLvl w:val="0"/>
            <w:rPr>
              <w:rFonts w:ascii="Arial" w:eastAsia="Times New Roman" w:hAnsi="Arial" w:cs="Times New Roman"/>
              <w:b/>
              <w:spacing w:val="18"/>
              <w:sz w:val="2"/>
              <w:szCs w:val="20"/>
              <w:lang w:eastAsia="pt-BR"/>
            </w:rPr>
          </w:pPr>
          <w:r>
            <w:rPr>
              <w:rFonts w:ascii="Arial" w:eastAsia="Times New Roman" w:hAnsi="Arial" w:cs="Times New Roman"/>
              <w:b/>
              <w:noProof/>
              <w:sz w:val="24"/>
              <w:szCs w:val="20"/>
              <w:lang w:val="en-US"/>
            </w:rPr>
            <w:drawing>
              <wp:inline distT="0" distB="0" distL="0" distR="0" wp14:anchorId="127CB9EF" wp14:editId="4A6479FF">
                <wp:extent cx="952500" cy="371475"/>
                <wp:effectExtent l="0" t="0" r="0" b="9525"/>
                <wp:docPr id="1" name="Imagem 1" descr="ppgc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pgc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5" w:type="dxa"/>
          <w:vAlign w:val="center"/>
          <w:hideMark/>
        </w:tcPr>
        <w:p w14:paraId="08C491DE" w14:textId="77777777" w:rsidR="00EA23F3" w:rsidRDefault="00EA23F3" w:rsidP="00EA23F3">
          <w:pPr>
            <w:spacing w:after="0" w:line="240" w:lineRule="auto"/>
            <w:ind w:left="398"/>
            <w:outlineLvl w:val="4"/>
            <w:rPr>
              <w:rFonts w:ascii="Times New Roman" w:eastAsia="Arial Unicode MS" w:hAnsi="Times New Roman" w:cs="Times New Roman"/>
              <w:bCs/>
              <w:iCs/>
              <w:sz w:val="20"/>
              <w:szCs w:val="20"/>
              <w:lang w:eastAsia="pt-BR"/>
            </w:rPr>
          </w:pPr>
          <w:r>
            <w:rPr>
              <w:rFonts w:ascii="Times New Roman" w:eastAsia="Arial Unicode MS" w:hAnsi="Times New Roman" w:cs="Times New Roman"/>
              <w:bCs/>
              <w:iCs/>
              <w:sz w:val="20"/>
              <w:szCs w:val="20"/>
              <w:lang w:eastAsia="pt-BR"/>
            </w:rPr>
            <w:t>UNIVERSIDADE FEDERAL DE SÃO CARLOS</w:t>
          </w:r>
        </w:p>
        <w:p w14:paraId="781CAC3D" w14:textId="77777777" w:rsidR="00EA23F3" w:rsidRDefault="00EA23F3" w:rsidP="00EA23F3">
          <w:pPr>
            <w:spacing w:after="0" w:line="240" w:lineRule="auto"/>
            <w:ind w:left="398"/>
            <w:rPr>
              <w:rFonts w:ascii="Times New Roman" w:eastAsia="Arial Unicode MS" w:hAnsi="Times New Roman" w:cs="Times New Roman"/>
              <w:lang w:eastAsia="pt-BR"/>
            </w:rPr>
          </w:pPr>
          <w:r>
            <w:rPr>
              <w:rFonts w:ascii="Times New Roman" w:eastAsia="Arial Unicode MS" w:hAnsi="Times New Roman" w:cs="Times New Roman"/>
              <w:lang w:eastAsia="pt-BR"/>
            </w:rPr>
            <w:t>Centro de Ciências Biológicas e da Saúde</w:t>
          </w:r>
        </w:p>
        <w:p w14:paraId="7F08A202" w14:textId="77777777" w:rsidR="00EA23F3" w:rsidRDefault="00EA23F3" w:rsidP="00EA23F3">
          <w:pPr>
            <w:spacing w:after="0" w:line="240" w:lineRule="auto"/>
            <w:ind w:left="398"/>
            <w:rPr>
              <w:rFonts w:ascii="Times New Roman" w:eastAsia="Arial Unicode MS" w:hAnsi="Times New Roman" w:cs="Times New Roman"/>
              <w:sz w:val="18"/>
              <w:szCs w:val="18"/>
              <w:lang w:eastAsia="pt-BR"/>
            </w:rPr>
          </w:pPr>
          <w:r>
            <w:rPr>
              <w:rFonts w:ascii="Times New Roman" w:eastAsia="Arial Unicode MS" w:hAnsi="Times New Roman" w:cs="Times New Roman"/>
              <w:sz w:val="18"/>
              <w:szCs w:val="18"/>
              <w:lang w:eastAsia="pt-BR"/>
            </w:rPr>
            <w:t>PROGRAMA DE PÓS-GRADUAÇÃO EM CIÊNCIAS AMBIENTAIS</w:t>
          </w:r>
        </w:p>
        <w:p w14:paraId="093C1EB1" w14:textId="77777777" w:rsidR="00EA23F3" w:rsidRDefault="00EA23F3" w:rsidP="00EA23F3">
          <w:pPr>
            <w:spacing w:after="0" w:line="240" w:lineRule="auto"/>
            <w:ind w:left="398"/>
            <w:rPr>
              <w:rFonts w:ascii="Times New Roman" w:eastAsia="Arial Unicode MS" w:hAnsi="Times New Roman" w:cs="Times New Roman"/>
              <w:sz w:val="18"/>
              <w:szCs w:val="18"/>
              <w:lang w:eastAsia="pt-BR"/>
            </w:rPr>
          </w:pPr>
          <w:r>
            <w:rPr>
              <w:rFonts w:ascii="Times New Roman" w:eastAsia="Arial Unicode MS" w:hAnsi="Times New Roman" w:cs="Times New Roman"/>
              <w:sz w:val="18"/>
              <w:szCs w:val="18"/>
              <w:lang w:eastAsia="pt-BR"/>
            </w:rPr>
            <w:t>Rod. Washington Luís, Km. 235 – Cx. Postal. 676</w:t>
          </w:r>
        </w:p>
        <w:p w14:paraId="6272186F" w14:textId="77777777" w:rsidR="00EA23F3" w:rsidRDefault="00EA23F3" w:rsidP="00EA23F3">
          <w:pPr>
            <w:spacing w:after="0" w:line="240" w:lineRule="auto"/>
            <w:ind w:left="398"/>
            <w:rPr>
              <w:rFonts w:ascii="Times New Roman" w:eastAsia="Arial Unicode MS" w:hAnsi="Times New Roman" w:cs="Times New Roman"/>
              <w:sz w:val="18"/>
              <w:szCs w:val="18"/>
              <w:lang w:eastAsia="pt-BR"/>
            </w:rPr>
          </w:pPr>
          <w:r>
            <w:rPr>
              <w:rFonts w:ascii="Times New Roman" w:eastAsia="Arial Unicode MS" w:hAnsi="Times New Roman" w:cs="Times New Roman"/>
              <w:sz w:val="18"/>
              <w:szCs w:val="18"/>
              <w:lang w:eastAsia="pt-BR"/>
            </w:rPr>
            <w:t>CEP: 13565-905 – São Carlos – SP – Fone: (016) 3306-6799</w:t>
          </w:r>
        </w:p>
        <w:p w14:paraId="4E2033A3" w14:textId="77777777" w:rsidR="00EA23F3" w:rsidRDefault="00EA23F3" w:rsidP="00EA23F3">
          <w:pPr>
            <w:spacing w:after="0" w:line="240" w:lineRule="auto"/>
            <w:ind w:left="398"/>
            <w:rPr>
              <w:rFonts w:ascii="Times New Roman" w:eastAsia="Arial Unicode MS" w:hAnsi="Times New Roman" w:cs="Times New Roman"/>
              <w:sz w:val="18"/>
              <w:szCs w:val="18"/>
              <w:lang w:eastAsia="pt-BR"/>
            </w:rPr>
          </w:pPr>
          <w:r>
            <w:rPr>
              <w:rFonts w:ascii="Times New Roman" w:eastAsia="Arial Unicode MS" w:hAnsi="Times New Roman" w:cs="Times New Roman"/>
              <w:sz w:val="18"/>
              <w:szCs w:val="18"/>
            </w:rPr>
            <w:t>www.ppgcam.ufscar.br          e-mail: ppgcam@ufscar.br</w:t>
          </w:r>
        </w:p>
      </w:tc>
      <w:tc>
        <w:tcPr>
          <w:tcW w:w="1457" w:type="dxa"/>
          <w:vAlign w:val="center"/>
          <w:hideMark/>
        </w:tcPr>
        <w:p w14:paraId="4469E1D6" w14:textId="77777777" w:rsidR="00EA23F3" w:rsidRDefault="00EA23F3" w:rsidP="00EA23F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object w:dxaOrig="3795" w:dyaOrig="4169" w14:anchorId="55F5BD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2pt;height:50.25pt" fillcolor="window">
                <v:imagedata r:id="rId2" o:title=""/>
              </v:shape>
              <o:OLEObject Type="Embed" ProgID="PBrush" ShapeID="_x0000_i1025" DrawAspect="Content" ObjectID="_1709107724" r:id="rId3"/>
            </w:object>
          </w:r>
        </w:p>
      </w:tc>
    </w:tr>
  </w:tbl>
  <w:p w14:paraId="687CAFD8" w14:textId="77777777" w:rsidR="00EA23F3" w:rsidRDefault="00EA23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41"/>
    <w:rsid w:val="00301370"/>
    <w:rsid w:val="00372D33"/>
    <w:rsid w:val="004E2E25"/>
    <w:rsid w:val="004F6006"/>
    <w:rsid w:val="00535BB7"/>
    <w:rsid w:val="009759A3"/>
    <w:rsid w:val="00A93190"/>
    <w:rsid w:val="00BE1141"/>
    <w:rsid w:val="00EA23F3"/>
    <w:rsid w:val="00F6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5DE7CC2"/>
  <w15:chartTrackingRefBased/>
  <w15:docId w15:val="{3CCD0EA8-06EB-482F-9BD6-44269ECB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3F3"/>
  </w:style>
  <w:style w:type="paragraph" w:styleId="Rodap">
    <w:name w:val="footer"/>
    <w:basedOn w:val="Normal"/>
    <w:link w:val="RodapChar"/>
    <w:uiPriority w:val="99"/>
    <w:unhideWhenUsed/>
    <w:rsid w:val="00EA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3F3"/>
  </w:style>
  <w:style w:type="table" w:styleId="Tabelacomgrade">
    <w:name w:val="Table Grid"/>
    <w:basedOn w:val="Tabelanormal"/>
    <w:uiPriority w:val="39"/>
    <w:rsid w:val="00EA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23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137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01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97A55-9CC9-4809-A23A-42C0B08E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Tanaka</dc:creator>
  <cp:keywords/>
  <dc:description/>
  <cp:lastModifiedBy>depto</cp:lastModifiedBy>
  <cp:revision>6</cp:revision>
  <dcterms:created xsi:type="dcterms:W3CDTF">2020-09-30T16:54:00Z</dcterms:created>
  <dcterms:modified xsi:type="dcterms:W3CDTF">2022-03-18T14:22:00Z</dcterms:modified>
</cp:coreProperties>
</file>